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25AA" w14:textId="77777777" w:rsidR="00034D82" w:rsidRDefault="00034D82" w:rsidP="00F54FDC">
      <w:pPr>
        <w:pStyle w:val="Standard"/>
        <w:spacing w:line="276" w:lineRule="auto"/>
        <w:jc w:val="right"/>
        <w:rPr>
          <w:rFonts w:ascii="Arial" w:hAnsi="Arial" w:cs="Arial"/>
          <w:bCs/>
          <w:lang w:val="pl-PL"/>
        </w:rPr>
      </w:pPr>
    </w:p>
    <w:p w14:paraId="04CACEE8" w14:textId="6574CE58" w:rsidR="00757ABC" w:rsidRPr="00325BB3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kern w:val="0"/>
          <w:sz w:val="22"/>
          <w:szCs w:val="22"/>
        </w:rPr>
      </w:pPr>
      <w:r w:rsidRPr="00325BB3">
        <w:rPr>
          <w:rFonts w:ascii="Cambria" w:eastAsia="Calibri" w:hAnsi="Cambria" w:cs="Times New Roman"/>
          <w:kern w:val="0"/>
          <w:sz w:val="22"/>
          <w:szCs w:val="22"/>
        </w:rPr>
        <w:t xml:space="preserve">Załącznik Nr </w:t>
      </w:r>
      <w:r w:rsidR="00A03B91" w:rsidRPr="00325BB3">
        <w:rPr>
          <w:rFonts w:ascii="Cambria" w:eastAsia="Calibri" w:hAnsi="Cambria" w:cs="Times New Roman"/>
          <w:kern w:val="0"/>
          <w:sz w:val="22"/>
          <w:szCs w:val="22"/>
        </w:rPr>
        <w:t>6</w:t>
      </w:r>
      <w:r w:rsidRPr="00325BB3">
        <w:rPr>
          <w:rFonts w:ascii="Cambria" w:eastAsia="Calibri" w:hAnsi="Cambria" w:cs="Times New Roman"/>
          <w:kern w:val="0"/>
          <w:sz w:val="22"/>
          <w:szCs w:val="22"/>
        </w:rPr>
        <w:t xml:space="preserve"> </w:t>
      </w:r>
    </w:p>
    <w:p w14:paraId="69DFCC9F" w14:textId="7FE71187" w:rsidR="00034D82" w:rsidRPr="00325BB3" w:rsidRDefault="00034D82" w:rsidP="00034D82">
      <w:pPr>
        <w:widowControl/>
        <w:suppressAutoHyphens w:val="0"/>
        <w:autoSpaceDN/>
        <w:spacing w:line="276" w:lineRule="auto"/>
        <w:ind w:left="708"/>
        <w:jc w:val="right"/>
        <w:textAlignment w:val="auto"/>
        <w:rPr>
          <w:rFonts w:ascii="Cambria" w:eastAsia="Calibri" w:hAnsi="Cambria" w:cs="Times New Roman"/>
          <w:kern w:val="0"/>
          <w:sz w:val="22"/>
          <w:szCs w:val="22"/>
        </w:rPr>
      </w:pPr>
      <w:r w:rsidRPr="00325BB3">
        <w:rPr>
          <w:rFonts w:ascii="Cambria" w:eastAsia="Calibri" w:hAnsi="Cambria" w:cs="Times New Roman"/>
          <w:kern w:val="0"/>
          <w:sz w:val="22"/>
          <w:szCs w:val="22"/>
        </w:rPr>
        <w:t xml:space="preserve">do </w:t>
      </w:r>
      <w:r w:rsidR="00325BB3" w:rsidRPr="00325BB3">
        <w:rPr>
          <w:rFonts w:ascii="Cambria" w:eastAsia="Calibri" w:hAnsi="Cambria" w:cs="Times New Roman"/>
          <w:kern w:val="0"/>
          <w:sz w:val="22"/>
          <w:szCs w:val="22"/>
        </w:rPr>
        <w:t>zapytania ofertowego</w:t>
      </w:r>
    </w:p>
    <w:p w14:paraId="49B9D930" w14:textId="2C24467F" w:rsidR="00034D82" w:rsidRPr="00034D82" w:rsidRDefault="00A03B91" w:rsidP="00034D82">
      <w:pPr>
        <w:widowControl/>
        <w:pBdr>
          <w:bottom w:val="single" w:sz="4" w:space="1" w:color="auto"/>
        </w:pBdr>
        <w:autoSpaceDN/>
        <w:spacing w:line="276" w:lineRule="auto"/>
        <w:jc w:val="center"/>
        <w:textAlignment w:val="auto"/>
        <w:rPr>
          <w:rFonts w:ascii="Cambria" w:eastAsia="Calibri" w:hAnsi="Cambria" w:cs="Arial"/>
          <w:color w:val="000000"/>
          <w:kern w:val="0"/>
          <w:lang w:eastAsia="ar-SA"/>
        </w:rPr>
      </w:pPr>
      <w:bookmarkStart w:id="0" w:name="_Hlk161053014"/>
      <w:r w:rsidRPr="00A03B91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 xml:space="preserve">Wzór oświadczenia </w:t>
      </w:r>
      <w:bookmarkStart w:id="1" w:name="_Hlk161053516"/>
      <w:r w:rsidRPr="00A03B91">
        <w:rPr>
          <w:rFonts w:ascii="Cambria" w:eastAsia="Calibri" w:hAnsi="Cambria" w:cs="Times New Roman"/>
          <w:b/>
          <w:bCs/>
          <w:color w:val="000000"/>
          <w:kern w:val="0"/>
          <w:lang w:eastAsia="ar-SA"/>
        </w:rPr>
        <w:t>o braku podstaw do wykluczenia</w:t>
      </w:r>
      <w:bookmarkEnd w:id="1"/>
    </w:p>
    <w:bookmarkEnd w:id="0"/>
    <w:p w14:paraId="79CDCFB7" w14:textId="53052029" w:rsidR="00034D82" w:rsidRPr="00325BB3" w:rsidRDefault="00034D82" w:rsidP="00034D82">
      <w:pPr>
        <w:spacing w:line="276" w:lineRule="auto"/>
        <w:rPr>
          <w:rFonts w:ascii="Cambria" w:eastAsia="Calibri" w:hAnsi="Cambria" w:cs="Times New Roman"/>
          <w:b/>
          <w:bCs/>
          <w:kern w:val="0"/>
        </w:rPr>
      </w:pPr>
      <w:r w:rsidRPr="00034D82">
        <w:rPr>
          <w:rFonts w:ascii="Cambria" w:eastAsia="Calibri" w:hAnsi="Cambria" w:cs="Times New Roman"/>
          <w:bCs/>
          <w:kern w:val="0"/>
        </w:rPr>
        <w:t>Znak postępowania</w:t>
      </w:r>
      <w:r w:rsidRPr="00325BB3">
        <w:rPr>
          <w:rFonts w:ascii="Cambria" w:eastAsia="Calibri" w:hAnsi="Cambria" w:cs="Times New Roman"/>
          <w:bCs/>
          <w:kern w:val="0"/>
        </w:rPr>
        <w:t xml:space="preserve">: </w:t>
      </w:r>
      <w:r w:rsidR="00757ABC" w:rsidRPr="00325BB3">
        <w:rPr>
          <w:rFonts w:ascii="Cambria" w:eastAsia="Calibri" w:hAnsi="Cambria" w:cs="Times New Roman"/>
          <w:b/>
          <w:bCs/>
          <w:kern w:val="0"/>
        </w:rPr>
        <w:t>KL1</w:t>
      </w:r>
      <w:r w:rsidRPr="00325BB3">
        <w:rPr>
          <w:rFonts w:ascii="Cambria" w:eastAsia="Calibri" w:hAnsi="Cambria" w:cs="Times New Roman"/>
          <w:b/>
          <w:bCs/>
          <w:kern w:val="0"/>
        </w:rPr>
        <w:t>.202</w:t>
      </w:r>
      <w:r w:rsidR="00757ABC" w:rsidRPr="00325BB3">
        <w:rPr>
          <w:rFonts w:ascii="Cambria" w:eastAsia="Calibri" w:hAnsi="Cambria" w:cs="Times New Roman"/>
          <w:b/>
          <w:bCs/>
          <w:kern w:val="0"/>
        </w:rPr>
        <w:t>4</w:t>
      </w:r>
    </w:p>
    <w:p w14:paraId="67A6920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7C3DA5DB" w14:textId="77777777" w:rsidR="00034D82" w:rsidRPr="00034D82" w:rsidRDefault="00034D82" w:rsidP="00034D82">
      <w:pPr>
        <w:widowControl/>
        <w:spacing w:line="276" w:lineRule="auto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</w:p>
    <w:p w14:paraId="6410B80B" w14:textId="77777777" w:rsidR="00034D82" w:rsidRPr="00034D82" w:rsidRDefault="00034D82" w:rsidP="00034D82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034D82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524E8E38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/>
          <w:kern w:val="0"/>
        </w:rPr>
        <w:t xml:space="preserve">Klasztor OO. Bernardynów w Radecznicy </w:t>
      </w:r>
    </w:p>
    <w:p w14:paraId="2AB2DB9A" w14:textId="77777777" w:rsidR="00757ABC" w:rsidRPr="00757ABC" w:rsidRDefault="00757ABC" w:rsidP="00757ABC">
      <w:pPr>
        <w:tabs>
          <w:tab w:val="left" w:pos="7650"/>
        </w:tabs>
        <w:suppressAutoHyphens w:val="0"/>
        <w:autoSpaceDN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Cs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 xml:space="preserve">ul. Klasztorna 6, 22–463 Radecznica, </w:t>
      </w:r>
    </w:p>
    <w:p w14:paraId="5E6D36DF" w14:textId="2A9F73F2" w:rsidR="00034D82" w:rsidRPr="00034D82" w:rsidRDefault="00757ABC" w:rsidP="00757ABC">
      <w:pPr>
        <w:widowControl/>
        <w:suppressAutoHyphens w:val="0"/>
        <w:autoSpaceDN/>
        <w:spacing w:line="480" w:lineRule="auto"/>
        <w:ind w:firstLine="360"/>
        <w:textAlignment w:val="auto"/>
        <w:rPr>
          <w:rFonts w:ascii="Cambria" w:eastAsia="Calibri" w:hAnsi="Cambria" w:cs="Times New Roman"/>
          <w:b/>
          <w:kern w:val="0"/>
        </w:rPr>
      </w:pPr>
      <w:r w:rsidRPr="00757ABC">
        <w:rPr>
          <w:rFonts w:ascii="Cambria" w:eastAsia="Calibri" w:hAnsi="Cambria" w:cs="Times New Roman"/>
          <w:bCs/>
          <w:kern w:val="0"/>
        </w:rPr>
        <w:t>NIP: 922-23-40-830, REGON: 040015230</w:t>
      </w:r>
    </w:p>
    <w:p w14:paraId="1EDEEBB2" w14:textId="77777777" w:rsidR="00034D82" w:rsidRPr="00034D82" w:rsidRDefault="00034D82" w:rsidP="00034D82">
      <w:pPr>
        <w:widowControl/>
        <w:suppressAutoHyphens w:val="0"/>
        <w:autoSpaceDN/>
        <w:spacing w:line="480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034D82">
        <w:rPr>
          <w:rFonts w:ascii="Cambria" w:eastAsia="Calibri" w:hAnsi="Cambria" w:cs="Times New Roman"/>
          <w:b/>
          <w:kern w:val="0"/>
          <w:u w:val="single"/>
        </w:rPr>
        <w:t>Wykonawca:</w:t>
      </w:r>
    </w:p>
    <w:p w14:paraId="6904C79B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776A6B22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89CF1C9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</w:t>
      </w:r>
    </w:p>
    <w:p w14:paraId="47F47E5E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>(pełna nazwa/firma, adres, w zależności od podmiotu: NIP/PESEL, KRS/CEIDG)</w:t>
      </w:r>
    </w:p>
    <w:p w14:paraId="09A0A788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</w:p>
    <w:p w14:paraId="7347B58A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034D82">
        <w:rPr>
          <w:rFonts w:ascii="Cambria" w:eastAsia="Calibri" w:hAnsi="Cambria" w:cs="Times New Roman"/>
          <w:kern w:val="0"/>
          <w:u w:val="single"/>
        </w:rPr>
        <w:t>reprezentowany przez:</w:t>
      </w:r>
    </w:p>
    <w:p w14:paraId="1C9F4F09" w14:textId="0689B226" w:rsidR="00034D82" w:rsidRPr="00034D82" w:rsidRDefault="00034D82" w:rsidP="00034D82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034D82">
        <w:rPr>
          <w:rFonts w:ascii="Cambria" w:eastAsia="Calibri" w:hAnsi="Cambria" w:cs="Times New Roman"/>
          <w:kern w:val="0"/>
        </w:rPr>
        <w:t>…………………………………………………..…..……………</w:t>
      </w:r>
    </w:p>
    <w:p w14:paraId="26A7CB70" w14:textId="77777777" w:rsidR="00034D82" w:rsidRPr="00034D82" w:rsidRDefault="00034D82" w:rsidP="00034D82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</w:rPr>
      </w:pPr>
      <w:r w:rsidRPr="00034D82">
        <w:rPr>
          <w:rFonts w:ascii="Cambria" w:eastAsia="Calibri" w:hAnsi="Cambria" w:cs="Times New Roman"/>
          <w:i/>
          <w:kern w:val="0"/>
        </w:rPr>
        <w:t xml:space="preserve">    (imię, nazwisko, stanowisko/podstawa do reprezentacji)</w:t>
      </w:r>
    </w:p>
    <w:p w14:paraId="0E343FE3" w14:textId="77777777" w:rsidR="00034D82" w:rsidRPr="00034D82" w:rsidRDefault="00034D82" w:rsidP="00034D82">
      <w:pPr>
        <w:widowControl/>
        <w:suppressAutoHyphens w:val="0"/>
        <w:autoSpaceDN/>
        <w:spacing w:after="160" w:line="256" w:lineRule="auto"/>
        <w:textAlignment w:val="auto"/>
        <w:rPr>
          <w:rFonts w:ascii="Cambria" w:eastAsia="Calibri" w:hAnsi="Cambria" w:cs="Times New Roman"/>
          <w:kern w:val="0"/>
        </w:rPr>
      </w:pPr>
    </w:p>
    <w:p w14:paraId="7F18322B" w14:textId="1F052E4A" w:rsidR="00A03B91" w:rsidRPr="00325BB3" w:rsidRDefault="00757ABC" w:rsidP="00325BB3">
      <w:pPr>
        <w:tabs>
          <w:tab w:val="left" w:pos="567"/>
        </w:tabs>
        <w:spacing w:line="276" w:lineRule="auto"/>
        <w:jc w:val="both"/>
        <w:rPr>
          <w:rFonts w:ascii="Cambria" w:hAnsi="Cambria" w:cs="Arial"/>
          <w:b/>
          <w:i/>
          <w:iCs/>
        </w:rPr>
      </w:pPr>
      <w:r>
        <w:rPr>
          <w:rFonts w:ascii="Cambria" w:hAnsi="Cambria"/>
        </w:rPr>
        <w:t xml:space="preserve">Składając ofertę na zadanie pn. </w:t>
      </w:r>
      <w:r>
        <w:rPr>
          <w:rFonts w:ascii="Cambria" w:hAnsi="Cambria"/>
          <w:i/>
          <w:iCs/>
        </w:rPr>
        <w:t>„</w:t>
      </w:r>
      <w:r w:rsidRPr="00757ABC">
        <w:rPr>
          <w:rFonts w:ascii="Cambria" w:hAnsi="Cambria" w:cs="Arial"/>
          <w:b/>
          <w:i/>
          <w:iCs/>
        </w:rPr>
        <w:t>Remont murów ogrodzeniowych w zespole klasztornym OO. Bernardynów w Radecznicy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 w:cs="ArialNarrow,Bold"/>
          <w:b/>
          <w:bCs/>
          <w:i/>
          <w:iCs/>
        </w:rPr>
        <w:t xml:space="preserve"> </w:t>
      </w:r>
    </w:p>
    <w:p w14:paraId="5E4993CF" w14:textId="77777777" w:rsidR="00A03B91" w:rsidRPr="00A03B91" w:rsidRDefault="00A03B91" w:rsidP="00A03B91">
      <w:pPr>
        <w:widowControl/>
        <w:suppressAutoHyphens w:val="0"/>
        <w:autoSpaceDN/>
        <w:spacing w:line="276" w:lineRule="auto"/>
        <w:ind w:left="720"/>
        <w:contextualSpacing/>
        <w:jc w:val="both"/>
        <w:textAlignment w:val="auto"/>
        <w:rPr>
          <w:rFonts w:ascii="Cambria" w:eastAsia="Calibri" w:hAnsi="Cambria" w:cs="Times New Roman"/>
          <w:kern w:val="0"/>
          <w:sz w:val="10"/>
          <w:szCs w:val="10"/>
        </w:rPr>
      </w:pPr>
    </w:p>
    <w:p w14:paraId="47B8443D" w14:textId="77777777" w:rsidR="00A03B91" w:rsidRPr="00A03B91" w:rsidRDefault="00A03B91" w:rsidP="00A03B91">
      <w:pPr>
        <w:widowControl/>
        <w:tabs>
          <w:tab w:val="left" w:pos="0"/>
        </w:tabs>
        <w:suppressAutoHyphens w:val="0"/>
        <w:autoSpaceDN/>
        <w:spacing w:line="276" w:lineRule="auto"/>
        <w:ind w:left="284"/>
        <w:contextualSpacing/>
        <w:jc w:val="both"/>
        <w:textAlignment w:val="auto"/>
        <w:rPr>
          <w:rFonts w:ascii="Cambria" w:eastAsia="Calibri" w:hAnsi="Cambria" w:cs="Times New Roman"/>
          <w:kern w:val="0"/>
        </w:rPr>
      </w:pPr>
      <w:r w:rsidRPr="00A03B91">
        <w:rPr>
          <w:rFonts w:ascii="Cambria" w:eastAsia="Calibri" w:hAnsi="Cambria" w:cs="Times New Roman"/>
          <w:kern w:val="0"/>
        </w:rPr>
        <w:t>Oświadczam, że podmiot, w imieniu którego składane jest oświadczenie:</w:t>
      </w:r>
    </w:p>
    <w:p w14:paraId="031EC26A" w14:textId="5E9869AB" w:rsidR="00A03B91" w:rsidRPr="00A03B91" w:rsidRDefault="00A03B91" w:rsidP="00A03B91">
      <w:pPr>
        <w:widowControl/>
        <w:suppressAutoHyphens w:val="0"/>
        <w:autoSpaceDN/>
        <w:spacing w:line="276" w:lineRule="auto"/>
        <w:ind w:left="993"/>
        <w:contextualSpacing/>
        <w:jc w:val="both"/>
        <w:textAlignment w:val="auto"/>
        <w:rPr>
          <w:rFonts w:ascii="Cambria" w:eastAsia="Calibri" w:hAnsi="Cambria" w:cs="Calibri"/>
          <w:strike/>
          <w:color w:val="000000"/>
          <w:kern w:val="0"/>
        </w:rPr>
      </w:pPr>
      <w:r w:rsidRPr="00A03B91">
        <w:rPr>
          <w:rFonts w:ascii="Cambria" w:eastAsia="Calibri" w:hAnsi="Cambria" w:cs="Calibri"/>
          <w:b/>
          <w:bCs/>
          <w:color w:val="000000"/>
          <w:kern w:val="0"/>
        </w:rPr>
        <w:t>nie podlega wykluczeniu</w:t>
      </w:r>
      <w:r w:rsidRPr="00A03B91">
        <w:rPr>
          <w:rFonts w:ascii="Cambria" w:eastAsia="Calibri" w:hAnsi="Cambria" w:cs="Calibri"/>
          <w:color w:val="000000"/>
          <w:kern w:val="0"/>
        </w:rPr>
        <w:t xml:space="preserve"> z postępowania na podstawie art. 7 ust. 1 ustawy </w:t>
      </w:r>
      <w:r w:rsidRPr="00A03B91">
        <w:rPr>
          <w:rFonts w:ascii="Cambria" w:eastAsia="Calibri" w:hAnsi="Cambria" w:cs="Calibri"/>
          <w:color w:val="000000"/>
          <w:kern w:val="0"/>
        </w:rPr>
        <w:br/>
        <w:t xml:space="preserve">o szczególnych rozwiązaniach w zakresie przeciwdziałania wspieraniu agresji na Ukrainę oraz służących ochronie bezpieczeństwa narodowego (t. j. Dz.U. 2023 poz. 1497 z </w:t>
      </w:r>
      <w:proofErr w:type="spellStart"/>
      <w:r w:rsidRPr="00A03B91">
        <w:rPr>
          <w:rFonts w:ascii="Cambria" w:eastAsia="Calibri" w:hAnsi="Cambria" w:cs="Calibri"/>
          <w:color w:val="000000"/>
          <w:kern w:val="0"/>
        </w:rPr>
        <w:t>późn</w:t>
      </w:r>
      <w:proofErr w:type="spellEnd"/>
      <w:r w:rsidRPr="00A03B91">
        <w:rPr>
          <w:rFonts w:ascii="Cambria" w:eastAsia="Calibri" w:hAnsi="Cambria" w:cs="Calibri"/>
          <w:color w:val="000000"/>
          <w:kern w:val="0"/>
        </w:rPr>
        <w:t>. zm.),</w:t>
      </w:r>
    </w:p>
    <w:p w14:paraId="4E14FF59" w14:textId="77777777" w:rsidR="00A03B91" w:rsidRPr="00A03B91" w:rsidRDefault="00A03B91" w:rsidP="00A03B91">
      <w:pPr>
        <w:tabs>
          <w:tab w:val="right" w:pos="10512"/>
        </w:tabs>
        <w:suppressAutoHyphens w:val="0"/>
        <w:autoSpaceDN/>
        <w:spacing w:line="276" w:lineRule="auto"/>
        <w:ind w:left="1134" w:hanging="255"/>
        <w:contextualSpacing/>
        <w:jc w:val="both"/>
        <w:textAlignment w:val="auto"/>
        <w:rPr>
          <w:rFonts w:ascii="Cambria" w:eastAsia="Calibri" w:hAnsi="Cambria" w:cs="Calibri"/>
          <w:b/>
          <w:bCs/>
          <w:kern w:val="0"/>
          <w:sz w:val="10"/>
          <w:szCs w:val="10"/>
        </w:rPr>
      </w:pPr>
    </w:p>
    <w:p w14:paraId="750C56CD" w14:textId="77777777" w:rsidR="00A03B91" w:rsidRPr="00A03B91" w:rsidRDefault="00A03B91" w:rsidP="00A03B91">
      <w:pPr>
        <w:widowControl/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 w:cs="Times New Roman"/>
          <w:b/>
          <w:bCs/>
          <w:kern w:val="0"/>
          <w:sz w:val="10"/>
          <w:szCs w:val="10"/>
          <w:lang w:eastAsia="x-none"/>
        </w:rPr>
      </w:pPr>
    </w:p>
    <w:p w14:paraId="2C8DC12F" w14:textId="77777777" w:rsidR="00757ABC" w:rsidRDefault="00757ABC" w:rsidP="00757ABC">
      <w:pPr>
        <w:spacing w:line="276" w:lineRule="auto"/>
        <w:jc w:val="both"/>
        <w:rPr>
          <w:rFonts w:ascii="Cambria" w:hAnsi="Cambria"/>
          <w:snapToGrid w:val="0"/>
        </w:rPr>
      </w:pPr>
    </w:p>
    <w:p w14:paraId="5538FF71" w14:textId="77777777" w:rsidR="00757ABC" w:rsidRDefault="00757ABC" w:rsidP="00757ABC">
      <w:pPr>
        <w:spacing w:line="276" w:lineRule="auto"/>
        <w:jc w:val="both"/>
        <w:rPr>
          <w:rFonts w:ascii="Cambria" w:hAnsi="Cambria"/>
          <w:snapToGrid w:val="0"/>
        </w:rPr>
      </w:pPr>
    </w:p>
    <w:p w14:paraId="06AC63F4" w14:textId="77777777" w:rsidR="00757ABC" w:rsidRDefault="00757ABC" w:rsidP="00757ABC">
      <w:pPr>
        <w:tabs>
          <w:tab w:val="left" w:pos="567"/>
        </w:tabs>
        <w:autoSpaceDE w:val="0"/>
        <w:spacing w:line="276" w:lineRule="auto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1E832936" w14:textId="77777777" w:rsidR="00757ABC" w:rsidRDefault="00757ABC" w:rsidP="00757ABC">
      <w:pPr>
        <w:tabs>
          <w:tab w:val="left" w:pos="567"/>
        </w:tabs>
        <w:autoSpaceDE w:val="0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(miejscowość i data)</w:t>
      </w:r>
    </w:p>
    <w:p w14:paraId="28D0BE7B" w14:textId="77777777" w:rsidR="00757ABC" w:rsidRDefault="00757ABC" w:rsidP="00757ABC">
      <w:pPr>
        <w:autoSpaceDE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6B28418F" w14:textId="77777777" w:rsidR="00757ABC" w:rsidRDefault="00757ABC" w:rsidP="00757ABC">
      <w:pPr>
        <w:autoSpaceDE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0267F2BB" w14:textId="2B7CB53B" w:rsidR="00757ABC" w:rsidRDefault="00757ABC" w:rsidP="00757ABC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      (podpis Wykonawcy lub Pełnomocnika</w:t>
      </w:r>
    </w:p>
    <w:sectPr w:rsidR="00757ABC" w:rsidSect="00B070BC">
      <w:headerReference w:type="default" r:id="rId7"/>
      <w:footerReference w:type="default" r:id="rId8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B861" w14:textId="77777777" w:rsidR="00B070BC" w:rsidRDefault="00B070BC">
      <w:r>
        <w:separator/>
      </w:r>
    </w:p>
  </w:endnote>
  <w:endnote w:type="continuationSeparator" w:id="0">
    <w:p w14:paraId="5D5ADF9B" w14:textId="77777777" w:rsidR="00B070BC" w:rsidRDefault="00B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4F8D" w14:textId="2EACD0D5" w:rsidR="004A03DB" w:rsidRPr="000343D1" w:rsidRDefault="000343D1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99C9" w14:textId="77777777" w:rsidR="00B070BC" w:rsidRDefault="00B070BC">
      <w:r>
        <w:rPr>
          <w:color w:val="000000"/>
        </w:rPr>
        <w:separator/>
      </w:r>
    </w:p>
  </w:footnote>
  <w:footnote w:type="continuationSeparator" w:id="0">
    <w:p w14:paraId="17D34807" w14:textId="77777777" w:rsidR="00B070BC" w:rsidRDefault="00B0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4E8" w14:textId="77777777" w:rsidR="00826A55" w:rsidRDefault="00826A55" w:rsidP="00826A55">
    <w:pPr>
      <w:rPr>
        <w:rFonts w:ascii="Cambria" w:hAnsi="Cambria" w:cs="Calibri-Bold"/>
        <w:sz w:val="18"/>
        <w:szCs w:val="18"/>
      </w:rPr>
    </w:pPr>
    <w:r w:rsidRPr="00310FF1">
      <w:rPr>
        <w:noProof/>
        <w:sz w:val="18"/>
        <w:szCs w:val="18"/>
        <w:lang w:eastAsia="pl-PL"/>
      </w:rPr>
      <w:drawing>
        <wp:inline distT="0" distB="0" distL="0" distR="0" wp14:anchorId="0D095491" wp14:editId="39FE03C3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244F" w14:textId="77777777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Postępowanie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2487E92E" w14:textId="52B1176E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RZĄDOWY FUNDUSZ POLSKI ŁAD: Program </w:t>
    </w:r>
    <w:r w:rsidR="00757ABC">
      <w:rPr>
        <w:rFonts w:ascii="Cambria" w:hAnsi="Cambria" w:cs="Calibri-Bold"/>
        <w:sz w:val="18"/>
        <w:szCs w:val="18"/>
      </w:rPr>
      <w:t>Odbudowy Zabytków</w:t>
    </w:r>
  </w:p>
  <w:p w14:paraId="5AFC8F5B" w14:textId="77777777" w:rsidR="004A03DB" w:rsidRDefault="004A03D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5"/>
    <w:rsid w:val="00000803"/>
    <w:rsid w:val="00021F56"/>
    <w:rsid w:val="000272DC"/>
    <w:rsid w:val="00031B42"/>
    <w:rsid w:val="000343D1"/>
    <w:rsid w:val="00034D82"/>
    <w:rsid w:val="000366FD"/>
    <w:rsid w:val="00060F59"/>
    <w:rsid w:val="000806EB"/>
    <w:rsid w:val="000A3053"/>
    <w:rsid w:val="000F4C75"/>
    <w:rsid w:val="00170B32"/>
    <w:rsid w:val="00262582"/>
    <w:rsid w:val="002A7069"/>
    <w:rsid w:val="002D485F"/>
    <w:rsid w:val="00300E8A"/>
    <w:rsid w:val="00316757"/>
    <w:rsid w:val="00325BB3"/>
    <w:rsid w:val="00363130"/>
    <w:rsid w:val="003964EE"/>
    <w:rsid w:val="004A03DB"/>
    <w:rsid w:val="00514790"/>
    <w:rsid w:val="005831C1"/>
    <w:rsid w:val="00590D7B"/>
    <w:rsid w:val="00626B2E"/>
    <w:rsid w:val="00631BF4"/>
    <w:rsid w:val="006F4A39"/>
    <w:rsid w:val="006F5A58"/>
    <w:rsid w:val="00735711"/>
    <w:rsid w:val="00757ABC"/>
    <w:rsid w:val="00770C35"/>
    <w:rsid w:val="00773A4A"/>
    <w:rsid w:val="00800B94"/>
    <w:rsid w:val="008269FA"/>
    <w:rsid w:val="00826A55"/>
    <w:rsid w:val="0084640C"/>
    <w:rsid w:val="00901F39"/>
    <w:rsid w:val="00911144"/>
    <w:rsid w:val="009C0AE4"/>
    <w:rsid w:val="00A03B91"/>
    <w:rsid w:val="00A10205"/>
    <w:rsid w:val="00A61B63"/>
    <w:rsid w:val="00A633FA"/>
    <w:rsid w:val="00AB35F0"/>
    <w:rsid w:val="00AE6126"/>
    <w:rsid w:val="00AF5B40"/>
    <w:rsid w:val="00B070BC"/>
    <w:rsid w:val="00B12A7A"/>
    <w:rsid w:val="00B82A3F"/>
    <w:rsid w:val="00BB0BEA"/>
    <w:rsid w:val="00CE70AF"/>
    <w:rsid w:val="00CF3D65"/>
    <w:rsid w:val="00D04DB9"/>
    <w:rsid w:val="00D070C0"/>
    <w:rsid w:val="00D277CD"/>
    <w:rsid w:val="00DA4709"/>
    <w:rsid w:val="00DE38AC"/>
    <w:rsid w:val="00F04DCD"/>
    <w:rsid w:val="00F204B3"/>
    <w:rsid w:val="00F343DD"/>
    <w:rsid w:val="00F54FDC"/>
    <w:rsid w:val="00F8188A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Terejko</dc:creator>
  <cp:lastModifiedBy>Teresa Wołoszyn</cp:lastModifiedBy>
  <cp:revision>7</cp:revision>
  <cp:lastPrinted>2023-12-21T10:57:00Z</cp:lastPrinted>
  <dcterms:created xsi:type="dcterms:W3CDTF">2024-03-11T11:45:00Z</dcterms:created>
  <dcterms:modified xsi:type="dcterms:W3CDTF">2024-04-05T12:33:00Z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